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C6" w:rsidRDefault="009216EA">
      <w:pPr>
        <w:widowControl/>
        <w:spacing w:line="276" w:lineRule="auto"/>
        <w:jc w:val="center"/>
        <w:rPr>
          <w:rFonts w:ascii="Arial" w:eastAsia="Arial" w:hAnsi="Arial" w:cs="Arial"/>
          <w:sz w:val="22"/>
          <w:szCs w:val="22"/>
        </w:rPr>
      </w:pPr>
      <w:bookmarkStart w:id="0" w:name="_GoBack"/>
      <w:bookmarkEnd w:id="0"/>
      <w:r>
        <w:rPr>
          <w:rFonts w:ascii="Arial" w:eastAsia="Arial" w:hAnsi="Arial" w:cs="Arial"/>
          <w:noProof/>
          <w:sz w:val="22"/>
          <w:szCs w:val="22"/>
          <w:lang w:val="en-US"/>
        </w:rPr>
        <w:drawing>
          <wp:inline distT="114300" distB="114300" distL="114300" distR="114300">
            <wp:extent cx="5943600" cy="1066800"/>
            <wp:effectExtent l="0" t="0" r="0" b="0"/>
            <wp:docPr id="1" name="image2.jpg" descr="MMW-Activities-Banner.jpg"/>
            <wp:cNvGraphicFramePr/>
            <a:graphic xmlns:a="http://schemas.openxmlformats.org/drawingml/2006/main">
              <a:graphicData uri="http://schemas.openxmlformats.org/drawingml/2006/picture">
                <pic:pic xmlns:pic="http://schemas.openxmlformats.org/drawingml/2006/picture">
                  <pic:nvPicPr>
                    <pic:cNvPr id="0" name="image2.jpg" descr="MMW-Activities-Banner.jpg"/>
                    <pic:cNvPicPr preferRelativeResize="0"/>
                  </pic:nvPicPr>
                  <pic:blipFill>
                    <a:blip r:embed="rId4"/>
                    <a:srcRect l="747" r="747"/>
                    <a:stretch>
                      <a:fillRect/>
                    </a:stretch>
                  </pic:blipFill>
                  <pic:spPr>
                    <a:xfrm>
                      <a:off x="0" y="0"/>
                      <a:ext cx="5943600" cy="1066800"/>
                    </a:xfrm>
                    <a:prstGeom prst="rect">
                      <a:avLst/>
                    </a:prstGeom>
                    <a:ln/>
                  </pic:spPr>
                </pic:pic>
              </a:graphicData>
            </a:graphic>
          </wp:inline>
        </w:drawing>
      </w:r>
    </w:p>
    <w:p w:rsidR="00B57CC6" w:rsidRDefault="00B57CC6">
      <w:pPr>
        <w:widowControl/>
        <w:spacing w:line="276" w:lineRule="auto"/>
        <w:jc w:val="center"/>
        <w:rPr>
          <w:rFonts w:ascii="Arial" w:eastAsia="Arial" w:hAnsi="Arial" w:cs="Arial"/>
          <w:sz w:val="22"/>
          <w:szCs w:val="22"/>
        </w:rPr>
      </w:pPr>
    </w:p>
    <w:p w:rsidR="00B57CC6" w:rsidRDefault="009216EA">
      <w:pPr>
        <w:widowControl/>
        <w:spacing w:line="276" w:lineRule="auto"/>
        <w:jc w:val="center"/>
        <w:rPr>
          <w:rFonts w:ascii="Arial" w:eastAsia="Arial" w:hAnsi="Arial" w:cs="Arial"/>
          <w:b/>
          <w:sz w:val="28"/>
          <w:szCs w:val="28"/>
        </w:rPr>
      </w:pPr>
      <w:r>
        <w:rPr>
          <w:rFonts w:ascii="Arial" w:eastAsia="Arial" w:hAnsi="Arial" w:cs="Arial"/>
          <w:b/>
          <w:sz w:val="36"/>
          <w:szCs w:val="36"/>
        </w:rPr>
        <w:t xml:space="preserve">The Hub Club- </w:t>
      </w:r>
      <w:r>
        <w:rPr>
          <w:rFonts w:ascii="Arial" w:eastAsia="Arial" w:hAnsi="Arial" w:cs="Arial"/>
          <w:b/>
          <w:sz w:val="28"/>
          <w:szCs w:val="28"/>
        </w:rPr>
        <w:t>Inspired the Minnetonka Foundation’s “THE HUB”</w:t>
      </w:r>
    </w:p>
    <w:p w:rsidR="00B57CC6" w:rsidRDefault="00B57CC6">
      <w:pPr>
        <w:widowControl/>
        <w:spacing w:line="276" w:lineRule="auto"/>
        <w:jc w:val="center"/>
        <w:rPr>
          <w:rFonts w:ascii="Arial" w:eastAsia="Arial" w:hAnsi="Arial" w:cs="Arial"/>
          <w:sz w:val="22"/>
          <w:szCs w:val="22"/>
        </w:rPr>
      </w:pPr>
    </w:p>
    <w:p w:rsidR="00B57CC6" w:rsidRDefault="009216EA">
      <w:pPr>
        <w:widowControl/>
        <w:spacing w:line="276" w:lineRule="auto"/>
        <w:rPr>
          <w:rFonts w:ascii="Arial" w:eastAsia="Arial" w:hAnsi="Arial" w:cs="Arial"/>
          <w:sz w:val="22"/>
          <w:szCs w:val="22"/>
        </w:rPr>
      </w:pPr>
      <w:r>
        <w:rPr>
          <w:rFonts w:ascii="Arial" w:eastAsia="Arial" w:hAnsi="Arial" w:cs="Arial"/>
          <w:sz w:val="22"/>
          <w:szCs w:val="22"/>
        </w:rPr>
        <w:t>Description:</w:t>
      </w:r>
    </w:p>
    <w:p w:rsidR="00B57CC6" w:rsidRDefault="009216EA">
      <w:pPr>
        <w:widowControl/>
        <w:spacing w:line="276" w:lineRule="auto"/>
        <w:rPr>
          <w:rFonts w:ascii="Arial" w:eastAsia="Arial" w:hAnsi="Arial" w:cs="Arial"/>
          <w:sz w:val="22"/>
          <w:szCs w:val="22"/>
        </w:rPr>
      </w:pPr>
      <w:r>
        <w:rPr>
          <w:rFonts w:ascii="Arial" w:eastAsia="Arial" w:hAnsi="Arial" w:cs="Arial"/>
          <w:sz w:val="22"/>
          <w:szCs w:val="22"/>
        </w:rPr>
        <w:t xml:space="preserve">The MMW “Hub Club” is a Makerspace environment which will be defined by students’ interest and passions. Learn how making and coding can collide or simply make or code. Students will have access to our Maker Bot Replicator+ 3D printer, a </w:t>
      </w:r>
      <w:proofErr w:type="spellStart"/>
      <w:r>
        <w:rPr>
          <w:rFonts w:ascii="Arial" w:eastAsia="Arial" w:hAnsi="Arial" w:cs="Arial"/>
          <w:sz w:val="22"/>
          <w:szCs w:val="22"/>
        </w:rPr>
        <w:t>Cricut</w:t>
      </w:r>
      <w:proofErr w:type="spellEnd"/>
      <w:r>
        <w:rPr>
          <w:rFonts w:ascii="Arial" w:eastAsia="Arial" w:hAnsi="Arial" w:cs="Arial"/>
          <w:sz w:val="22"/>
          <w:szCs w:val="22"/>
        </w:rPr>
        <w:t xml:space="preserve"> Maker, Appl</w:t>
      </w:r>
      <w:r>
        <w:rPr>
          <w:rFonts w:ascii="Arial" w:eastAsia="Arial" w:hAnsi="Arial" w:cs="Arial"/>
          <w:sz w:val="22"/>
          <w:szCs w:val="22"/>
        </w:rPr>
        <w:t>e Computers (for those interested in learning more about Apple Apps), a variety of robots, Conductive Thread and other many other materials. Students will engage in small projects that may involve making or programming for the benefit of our school for exa</w:t>
      </w:r>
      <w:r>
        <w:rPr>
          <w:rFonts w:ascii="Arial" w:eastAsia="Arial" w:hAnsi="Arial" w:cs="Arial"/>
          <w:sz w:val="22"/>
          <w:szCs w:val="22"/>
        </w:rPr>
        <w:t>mple drawing and printing Minnetonka M cookie cutters to be sold for a fundraiser, making Ugly Holiday sweaters for teachers, or coding an MMW App. Please bring your creative spirit and open mind!</w:t>
      </w:r>
    </w:p>
    <w:p w:rsidR="00B57CC6" w:rsidRDefault="00B57CC6">
      <w:pPr>
        <w:widowControl/>
        <w:spacing w:line="276" w:lineRule="auto"/>
        <w:rPr>
          <w:rFonts w:ascii="Arial" w:eastAsia="Arial" w:hAnsi="Arial" w:cs="Arial"/>
          <w:sz w:val="22"/>
          <w:szCs w:val="22"/>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965"/>
      </w:tblGrid>
      <w:tr w:rsidR="00B57CC6">
        <w:tc>
          <w:tcPr>
            <w:tcW w:w="2115" w:type="dxa"/>
            <w:shd w:val="clear" w:color="auto" w:fill="C9DAF8"/>
            <w:tcMar>
              <w:top w:w="100" w:type="dxa"/>
              <w:left w:w="100" w:type="dxa"/>
              <w:bottom w:w="100" w:type="dxa"/>
              <w:right w:w="100" w:type="dxa"/>
            </w:tcMar>
          </w:tcPr>
          <w:p w:rsidR="00B57CC6" w:rsidRDefault="009216EA">
            <w:pPr>
              <w:rPr>
                <w:rFonts w:ascii="Arial" w:eastAsia="Arial" w:hAnsi="Arial" w:cs="Arial"/>
                <w:sz w:val="22"/>
                <w:szCs w:val="22"/>
              </w:rPr>
            </w:pPr>
            <w:r>
              <w:rPr>
                <w:rFonts w:ascii="Arial" w:eastAsia="Arial" w:hAnsi="Arial" w:cs="Arial"/>
                <w:sz w:val="22"/>
                <w:szCs w:val="22"/>
              </w:rPr>
              <w:t>Schedule</w:t>
            </w:r>
          </w:p>
        </w:tc>
        <w:tc>
          <w:tcPr>
            <w:tcW w:w="7965" w:type="dxa"/>
            <w:shd w:val="clear" w:color="auto" w:fill="C9DAF8"/>
            <w:tcMar>
              <w:top w:w="100" w:type="dxa"/>
              <w:left w:w="100" w:type="dxa"/>
              <w:bottom w:w="100" w:type="dxa"/>
              <w:right w:w="100" w:type="dxa"/>
            </w:tcMar>
          </w:tcPr>
          <w:p w:rsidR="00B57CC6" w:rsidRDefault="009216EA">
            <w:pPr>
              <w:widowControl/>
              <w:rPr>
                <w:rFonts w:ascii="Arial" w:eastAsia="Arial" w:hAnsi="Arial" w:cs="Arial"/>
                <w:sz w:val="22"/>
                <w:szCs w:val="22"/>
              </w:rPr>
            </w:pPr>
            <w:r>
              <w:rPr>
                <w:rFonts w:ascii="Arial" w:eastAsia="Arial" w:hAnsi="Arial" w:cs="Arial"/>
                <w:sz w:val="22"/>
                <w:szCs w:val="22"/>
              </w:rPr>
              <w:t>Every Monday &amp; the 1st and 3rd Thursday of each m</w:t>
            </w:r>
            <w:r>
              <w:rPr>
                <w:rFonts w:ascii="Arial" w:eastAsia="Arial" w:hAnsi="Arial" w:cs="Arial"/>
                <w:sz w:val="22"/>
                <w:szCs w:val="22"/>
              </w:rPr>
              <w:t xml:space="preserve">onth from 8:15-9:00 starting on Monday Sept. 18th. </w:t>
            </w:r>
          </w:p>
        </w:tc>
      </w:tr>
      <w:tr w:rsidR="00B57CC6">
        <w:tc>
          <w:tcPr>
            <w:tcW w:w="2115" w:type="dxa"/>
            <w:tcMar>
              <w:top w:w="100" w:type="dxa"/>
              <w:left w:w="100" w:type="dxa"/>
              <w:bottom w:w="100" w:type="dxa"/>
              <w:right w:w="100" w:type="dxa"/>
            </w:tcMar>
          </w:tcPr>
          <w:p w:rsidR="00B57CC6" w:rsidRDefault="009216EA">
            <w:pPr>
              <w:rPr>
                <w:rFonts w:ascii="Arial" w:eastAsia="Arial" w:hAnsi="Arial" w:cs="Arial"/>
                <w:sz w:val="22"/>
                <w:szCs w:val="22"/>
              </w:rPr>
            </w:pPr>
            <w:r>
              <w:rPr>
                <w:rFonts w:ascii="Arial" w:eastAsia="Arial" w:hAnsi="Arial" w:cs="Arial"/>
                <w:sz w:val="22"/>
                <w:szCs w:val="22"/>
              </w:rPr>
              <w:t>Location</w:t>
            </w:r>
          </w:p>
        </w:tc>
        <w:tc>
          <w:tcPr>
            <w:tcW w:w="7965" w:type="dxa"/>
            <w:tcMar>
              <w:top w:w="100" w:type="dxa"/>
              <w:left w:w="100" w:type="dxa"/>
              <w:bottom w:w="100" w:type="dxa"/>
              <w:right w:w="100" w:type="dxa"/>
            </w:tcMar>
          </w:tcPr>
          <w:p w:rsidR="00B57CC6" w:rsidRDefault="009216EA">
            <w:pPr>
              <w:rPr>
                <w:rFonts w:ascii="Arial" w:eastAsia="Arial" w:hAnsi="Arial" w:cs="Arial"/>
                <w:sz w:val="22"/>
                <w:szCs w:val="22"/>
              </w:rPr>
            </w:pPr>
            <w:r>
              <w:rPr>
                <w:rFonts w:ascii="Arial" w:eastAsia="Arial" w:hAnsi="Arial" w:cs="Arial"/>
                <w:sz w:val="22"/>
                <w:szCs w:val="22"/>
              </w:rPr>
              <w:t>MMW Media Center</w:t>
            </w:r>
          </w:p>
        </w:tc>
      </w:tr>
      <w:tr w:rsidR="00B57CC6">
        <w:tc>
          <w:tcPr>
            <w:tcW w:w="2115" w:type="dxa"/>
            <w:shd w:val="clear" w:color="auto" w:fill="C9DAF8"/>
            <w:tcMar>
              <w:top w:w="100" w:type="dxa"/>
              <w:left w:w="100" w:type="dxa"/>
              <w:bottom w:w="100" w:type="dxa"/>
              <w:right w:w="100" w:type="dxa"/>
            </w:tcMar>
          </w:tcPr>
          <w:p w:rsidR="00B57CC6" w:rsidRDefault="009216EA">
            <w:pPr>
              <w:rPr>
                <w:rFonts w:ascii="Arial" w:eastAsia="Arial" w:hAnsi="Arial" w:cs="Arial"/>
                <w:sz w:val="22"/>
                <w:szCs w:val="22"/>
              </w:rPr>
            </w:pPr>
            <w:r>
              <w:rPr>
                <w:rFonts w:ascii="Arial" w:eastAsia="Arial" w:hAnsi="Arial" w:cs="Arial"/>
                <w:sz w:val="22"/>
                <w:szCs w:val="22"/>
              </w:rPr>
              <w:t>Fees</w:t>
            </w:r>
          </w:p>
        </w:tc>
        <w:tc>
          <w:tcPr>
            <w:tcW w:w="7965" w:type="dxa"/>
            <w:shd w:val="clear" w:color="auto" w:fill="C9DAF8"/>
            <w:tcMar>
              <w:top w:w="100" w:type="dxa"/>
              <w:left w:w="100" w:type="dxa"/>
              <w:bottom w:w="100" w:type="dxa"/>
              <w:right w:w="100" w:type="dxa"/>
            </w:tcMar>
          </w:tcPr>
          <w:p w:rsidR="00B57CC6" w:rsidRDefault="009216EA">
            <w:pPr>
              <w:widowControl/>
              <w:spacing w:line="276" w:lineRule="auto"/>
              <w:rPr>
                <w:rFonts w:ascii="Arial" w:eastAsia="Arial" w:hAnsi="Arial" w:cs="Arial"/>
                <w:sz w:val="22"/>
                <w:szCs w:val="22"/>
              </w:rPr>
            </w:pPr>
            <w:r>
              <w:rPr>
                <w:rFonts w:ascii="Arial" w:eastAsia="Arial" w:hAnsi="Arial" w:cs="Arial"/>
                <w:sz w:val="22"/>
                <w:szCs w:val="22"/>
              </w:rPr>
              <w:t>$50 Participation Fee and $10 Supply Fee. (Note: The Participation Fee is paid only once per year for as many activities as a student wishes to participate.)</w:t>
            </w:r>
          </w:p>
        </w:tc>
      </w:tr>
      <w:tr w:rsidR="00B57CC6">
        <w:tc>
          <w:tcPr>
            <w:tcW w:w="2115" w:type="dxa"/>
            <w:tcMar>
              <w:top w:w="100" w:type="dxa"/>
              <w:left w:w="100" w:type="dxa"/>
              <w:bottom w:w="100" w:type="dxa"/>
              <w:right w:w="100" w:type="dxa"/>
            </w:tcMar>
          </w:tcPr>
          <w:p w:rsidR="00B57CC6" w:rsidRDefault="009216EA">
            <w:pPr>
              <w:rPr>
                <w:rFonts w:ascii="Arial" w:eastAsia="Arial" w:hAnsi="Arial" w:cs="Arial"/>
                <w:sz w:val="22"/>
                <w:szCs w:val="22"/>
              </w:rPr>
            </w:pPr>
            <w:r>
              <w:rPr>
                <w:rFonts w:ascii="Arial" w:eastAsia="Arial" w:hAnsi="Arial" w:cs="Arial"/>
                <w:sz w:val="22"/>
                <w:szCs w:val="22"/>
              </w:rPr>
              <w:t>Advisor(s)</w:t>
            </w:r>
          </w:p>
        </w:tc>
        <w:tc>
          <w:tcPr>
            <w:tcW w:w="7965" w:type="dxa"/>
            <w:tcMar>
              <w:top w:w="100" w:type="dxa"/>
              <w:left w:w="100" w:type="dxa"/>
              <w:bottom w:w="100" w:type="dxa"/>
              <w:right w:w="100" w:type="dxa"/>
            </w:tcMar>
          </w:tcPr>
          <w:p w:rsidR="00B57CC6" w:rsidRDefault="009216EA">
            <w:pPr>
              <w:widowControl/>
              <w:rPr>
                <w:rFonts w:ascii="Arial" w:eastAsia="Arial" w:hAnsi="Arial" w:cs="Arial"/>
                <w:sz w:val="22"/>
                <w:szCs w:val="22"/>
              </w:rPr>
            </w:pPr>
            <w:r>
              <w:rPr>
                <w:rFonts w:ascii="Arial" w:eastAsia="Arial" w:hAnsi="Arial" w:cs="Arial"/>
                <w:sz w:val="22"/>
                <w:szCs w:val="22"/>
              </w:rPr>
              <w:t xml:space="preserve">Lisa Reed- </w:t>
            </w:r>
            <w:hyperlink r:id="rId5">
              <w:r>
                <w:rPr>
                  <w:rFonts w:ascii="Arial" w:eastAsia="Arial" w:hAnsi="Arial" w:cs="Arial"/>
                  <w:color w:val="1155CC"/>
                  <w:sz w:val="22"/>
                  <w:szCs w:val="22"/>
                  <w:u w:val="single"/>
                </w:rPr>
                <w:t>Lisa.Reed@minnetonkaschools.org</w:t>
              </w:r>
            </w:hyperlink>
          </w:p>
          <w:p w:rsidR="00B57CC6" w:rsidRDefault="00B57CC6">
            <w:pPr>
              <w:widowControl/>
              <w:rPr>
                <w:rFonts w:ascii="Arial" w:eastAsia="Arial" w:hAnsi="Arial" w:cs="Arial"/>
                <w:sz w:val="22"/>
                <w:szCs w:val="22"/>
              </w:rPr>
            </w:pPr>
          </w:p>
        </w:tc>
      </w:tr>
      <w:tr w:rsidR="00B57CC6">
        <w:tc>
          <w:tcPr>
            <w:tcW w:w="2115" w:type="dxa"/>
            <w:shd w:val="clear" w:color="auto" w:fill="C9DAF8"/>
            <w:tcMar>
              <w:top w:w="100" w:type="dxa"/>
              <w:left w:w="100" w:type="dxa"/>
              <w:bottom w:w="100" w:type="dxa"/>
              <w:right w:w="100" w:type="dxa"/>
            </w:tcMar>
          </w:tcPr>
          <w:p w:rsidR="00B57CC6" w:rsidRDefault="009216EA">
            <w:pPr>
              <w:widowControl/>
              <w:rPr>
                <w:rFonts w:ascii="Arial" w:eastAsia="Arial" w:hAnsi="Arial" w:cs="Arial"/>
                <w:sz w:val="22"/>
                <w:szCs w:val="22"/>
              </w:rPr>
            </w:pPr>
            <w:r>
              <w:rPr>
                <w:rFonts w:ascii="Arial" w:eastAsia="Arial" w:hAnsi="Arial" w:cs="Arial"/>
                <w:sz w:val="22"/>
                <w:szCs w:val="22"/>
              </w:rPr>
              <w:t>Registration Deadline</w:t>
            </w:r>
          </w:p>
        </w:tc>
        <w:tc>
          <w:tcPr>
            <w:tcW w:w="7965" w:type="dxa"/>
            <w:shd w:val="clear" w:color="auto" w:fill="C9DAF8"/>
            <w:tcMar>
              <w:top w:w="100" w:type="dxa"/>
              <w:left w:w="100" w:type="dxa"/>
              <w:bottom w:w="100" w:type="dxa"/>
              <w:right w:w="100" w:type="dxa"/>
            </w:tcMar>
          </w:tcPr>
          <w:p w:rsidR="00B57CC6" w:rsidRDefault="009216EA">
            <w:pPr>
              <w:widowControl/>
              <w:spacing w:line="276" w:lineRule="auto"/>
              <w:rPr>
                <w:rFonts w:ascii="Arial" w:eastAsia="Arial" w:hAnsi="Arial" w:cs="Arial"/>
                <w:sz w:val="22"/>
                <w:szCs w:val="22"/>
              </w:rPr>
            </w:pPr>
            <w:r>
              <w:rPr>
                <w:rFonts w:ascii="Arial" w:eastAsia="Arial" w:hAnsi="Arial" w:cs="Arial"/>
                <w:sz w:val="22"/>
                <w:szCs w:val="22"/>
              </w:rPr>
              <w:t>Ongoing until full</w:t>
            </w:r>
          </w:p>
        </w:tc>
      </w:tr>
    </w:tbl>
    <w:p w:rsidR="00B57CC6" w:rsidRDefault="00B57CC6">
      <w:pPr>
        <w:widowControl/>
        <w:spacing w:line="276" w:lineRule="auto"/>
        <w:rPr>
          <w:rFonts w:ascii="Arial" w:eastAsia="Arial" w:hAnsi="Arial" w:cs="Arial"/>
          <w:sz w:val="22"/>
          <w:szCs w:val="22"/>
        </w:rPr>
      </w:pPr>
    </w:p>
    <w:sectPr w:rsidR="00B57C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6"/>
    <w:rsid w:val="00550884"/>
    <w:rsid w:val="009216EA"/>
    <w:rsid w:val="00B5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02522-CBDC-4D4B-9657-0B5F803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Garamond" w:eastAsia="Garamond" w:hAnsi="Garamond" w:cs="Garamond"/>
      <w:b/>
      <w:sz w:val="36"/>
      <w:szCs w:val="36"/>
    </w:rPr>
  </w:style>
  <w:style w:type="paragraph" w:styleId="Heading2">
    <w:name w:val="heading 2"/>
    <w:basedOn w:val="Normal"/>
    <w:next w:val="Normal"/>
    <w:pPr>
      <w:outlineLvl w:val="1"/>
    </w:pPr>
    <w:rPr>
      <w:rFonts w:ascii="Garamond" w:eastAsia="Garamond" w:hAnsi="Garamond" w:cs="Garamond"/>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jc w:val="center"/>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Reed@minnetonkaschoo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Diego</dc:creator>
  <cp:lastModifiedBy>Windows User</cp:lastModifiedBy>
  <cp:revision>2</cp:revision>
  <dcterms:created xsi:type="dcterms:W3CDTF">2017-08-14T16:22:00Z</dcterms:created>
  <dcterms:modified xsi:type="dcterms:W3CDTF">2017-08-14T16:22:00Z</dcterms:modified>
</cp:coreProperties>
</file>